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jc w:val="center"/>
      </w:pPr>
      <w:r>
        <w:rPr>
          <w:rFonts w:ascii="Calibri" w:hAnsi="Calibri" w:cs="Calibri"/>
          <w:b/>
          <w:sz w:val="28"/>
        </w:rPr>
        <w:t xml:space="preserve">CERTIFICATE OF FREE SALE (CFS) – REQUIRED CONTENT CHECKLIST</w:t>
      </w:r>
    </w:p>
    <w:p>
      <w:pPr>
        <w:spacing w:after="120"/>
        <w:jc w:val="center"/>
      </w:pPr>
      <w:r>
        <w:rPr>
          <w:rFonts w:ascii="Calibri" w:hAnsi="Calibri" w:cs="Calibri"/>
          <w:b/>
          <w:sz w:val="24"/>
        </w:rPr>
        <w:t xml:space="preserve">DANH MỤC NỘI DUNG TỐI THIỂU CỦA GIẤY CHỨNG NHẬN LƯU HÀNH TỰ DO</w:t>
      </w:r>
    </w:p>
    <w:p>
      <w:pPr>
        <w:spacing w:after="120"/>
      </w:pPr>
      <w:r>
        <w:rPr>
          <w:rFonts w:ascii="Calibri" w:hAnsi="Calibri" w:cs="Calibri"/>
          <w:i/>
          <w:sz w:val="20"/>
        </w:rPr>
        <w:t xml:space="preserve">CFS do cơ quan có thẩm quyền của nước sản xuất/nước xuất khẩu cấp – không có mẫu trắng chung. Hãy gửi danh mục này cho hãng để đề nghị cơ quan cấp ghi đủ thông tin (căn cứ Điều 36 Luật Quản lý ngoại thương và Điều 11 Nghị định 69/2018/NĐ-CP; yêu cầu chuyên ngành của Bộ Y tế).</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680"/>
        <w:gridCol w:w="3969"/>
        <w:gridCol w:w="3969"/>
        <w:gridCol w:w="794"/>
      </w:tblGrid>
      <w:tr>
        <w:tc>
          <w:tcPr>
            <w:tcW w:w="680" w:type="dxa"/>
            <w:shd w:val="clear" w:color="auto" w:fill="DCE9F5"/>
          </w:tcPr>
          <w:p>
            <w:r>
              <w:rPr>
                <w:rFonts w:ascii="Calibri" w:hAnsi="Calibri" w:cs="Calibri"/>
                <w:b/>
                <w:sz w:val="20"/>
              </w:rPr>
              <w:t xml:space="preserve">No.</w:t>
            </w:r>
          </w:p>
        </w:tc>
        <w:tc>
          <w:tcPr>
            <w:tcW w:w="3969" w:type="dxa"/>
            <w:shd w:val="clear" w:color="auto" w:fill="DCE9F5"/>
          </w:tcPr>
          <w:p>
            <w:r>
              <w:rPr>
                <w:rFonts w:ascii="Calibri" w:hAnsi="Calibri" w:cs="Calibri"/>
                <w:b/>
                <w:sz w:val="20"/>
              </w:rPr>
              <w:t xml:space="preserve">Required information (English)</w:t>
            </w:r>
          </w:p>
        </w:tc>
        <w:tc>
          <w:tcPr>
            <w:tcW w:w="3969" w:type="dxa"/>
            <w:shd w:val="clear" w:color="auto" w:fill="DCE9F5"/>
          </w:tcPr>
          <w:p>
            <w:r>
              <w:rPr>
                <w:rFonts w:ascii="Calibri" w:hAnsi="Calibri" w:cs="Calibri"/>
                <w:b/>
                <w:sz w:val="20"/>
              </w:rPr>
              <w:t xml:space="preserve">Nội dung bắt buộc (Tiếng Việt)</w:t>
            </w:r>
          </w:p>
        </w:tc>
        <w:tc>
          <w:tcPr>
            <w:tcW w:w="794" w:type="dxa"/>
            <w:shd w:val="clear" w:color="auto" w:fill="DCE9F5"/>
          </w:tcPr>
          <w:p>
            <w:r>
              <w:rPr>
                <w:rFonts w:ascii="Calibri" w:hAnsi="Calibri" w:cs="Calibri"/>
                <w:b/>
                <w:sz w:val="20"/>
              </w:rPr>
              <w:t xml:space="preserve">Check</w:t>
            </w:r>
          </w:p>
        </w:tc>
      </w:tr>
      <w:tr>
        <w:tc>
          <w:tcPr>
            <w:tcW w:w="680" w:type="dxa"/>
          </w:tcPr>
          <w:p>
            <w:r>
              <w:rPr>
                <w:rFonts w:ascii="Calibri" w:hAnsi="Calibri" w:cs="Calibri"/>
                <w:sz w:val="20"/>
              </w:rPr>
              <w:t xml:space="preserve">1</w:t>
            </w:r>
          </w:p>
        </w:tc>
        <w:tc>
          <w:tcPr>
            <w:tcW w:w="3969" w:type="dxa"/>
          </w:tcPr>
          <w:p>
            <w:r>
              <w:rPr>
                <w:rFonts w:ascii="Calibri" w:hAnsi="Calibri" w:cs="Calibri"/>
                <w:sz w:val="20"/>
              </w:rPr>
              <w:t xml:space="preserve">Name of the issuing authority, issuing date, number of the certificate</w:t>
            </w:r>
          </w:p>
        </w:tc>
        <w:tc>
          <w:tcPr>
            <w:tcW w:w="3969" w:type="dxa"/>
          </w:tcPr>
          <w:p>
            <w:r>
              <w:rPr>
                <w:rFonts w:ascii="Calibri" w:hAnsi="Calibri" w:cs="Calibri"/>
                <w:sz w:val="20"/>
              </w:rPr>
              <w:t xml:space="preserve">Tên cơ quan cấp, số và ngày cấp CFS</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2</w:t>
            </w:r>
          </w:p>
        </w:tc>
        <w:tc>
          <w:tcPr>
            <w:tcW w:w="3969" w:type="dxa"/>
          </w:tcPr>
          <w:p>
            <w:r>
              <w:rPr>
                <w:rFonts w:ascii="Calibri" w:hAnsi="Calibri" w:cs="Calibri"/>
                <w:sz w:val="20"/>
              </w:rPr>
              <w:t xml:space="preserve">Product name(s) – exactly as on label; model / catalogue numbers (medical devices)</w:t>
            </w:r>
          </w:p>
        </w:tc>
        <w:tc>
          <w:tcPr>
            <w:tcW w:w="3969" w:type="dxa"/>
          </w:tcPr>
          <w:p>
            <w:r>
              <w:rPr>
                <w:rFonts w:ascii="Calibri" w:hAnsi="Calibri" w:cs="Calibri"/>
                <w:sz w:val="20"/>
              </w:rPr>
              <w:t xml:space="preserve">Tên sản phẩm đúng như trên nhãn; model/mã (đối với TBYT)</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3</w:t>
            </w:r>
          </w:p>
        </w:tc>
        <w:tc>
          <w:tcPr>
            <w:tcW w:w="3969" w:type="dxa"/>
          </w:tcPr>
          <w:p>
            <w:r>
              <w:rPr>
                <w:rFonts w:ascii="Calibri" w:hAnsi="Calibri" w:cs="Calibri"/>
                <w:sz w:val="20"/>
              </w:rPr>
              <w:t xml:space="preserve">Product type / classification (if applicable)</w:t>
            </w:r>
          </w:p>
        </w:tc>
        <w:tc>
          <w:tcPr>
            <w:tcW w:w="3969" w:type="dxa"/>
          </w:tcPr>
          <w:p>
            <w:r>
              <w:rPr>
                <w:rFonts w:ascii="Calibri" w:hAnsi="Calibri" w:cs="Calibri"/>
                <w:sz w:val="20"/>
              </w:rPr>
              <w:t xml:space="preserve">Loại sản phẩm/phân loại (nếu có)</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4</w:t>
            </w:r>
          </w:p>
        </w:tc>
        <w:tc>
          <w:tcPr>
            <w:tcW w:w="3969" w:type="dxa"/>
          </w:tcPr>
          <w:p>
            <w:r>
              <w:rPr>
                <w:rFonts w:ascii="Calibri" w:hAnsi="Calibri" w:cs="Calibri"/>
                <w:sz w:val="20"/>
              </w:rPr>
              <w:t xml:space="preserve">Name and address of the manufacturer (and product owner if different)</w:t>
            </w:r>
          </w:p>
        </w:tc>
        <w:tc>
          <w:tcPr>
            <w:tcW w:w="3969" w:type="dxa"/>
          </w:tcPr>
          <w:p>
            <w:r>
              <w:rPr>
                <w:rFonts w:ascii="Calibri" w:hAnsi="Calibri" w:cs="Calibri"/>
                <w:sz w:val="20"/>
              </w:rPr>
              <w:t xml:space="preserve">Tên, địa chỉ nhà sản xuất (và chủ sở hữu nếu khác)</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5</w:t>
            </w:r>
          </w:p>
        </w:tc>
        <w:tc>
          <w:tcPr>
            <w:tcW w:w="3969" w:type="dxa"/>
          </w:tcPr>
          <w:p>
            <w:r>
              <w:rPr>
                <w:rFonts w:ascii="Calibri" w:hAnsi="Calibri" w:cs="Calibri"/>
                <w:sz w:val="20"/>
              </w:rPr>
              <w:t xml:space="preserve">Statement that the product is manufactured and freely sold in the issuing country</w:t>
            </w:r>
          </w:p>
        </w:tc>
        <w:tc>
          <w:tcPr>
            <w:tcW w:w="3969" w:type="dxa"/>
          </w:tcPr>
          <w:p>
            <w:r>
              <w:rPr>
                <w:rFonts w:ascii="Calibri" w:hAnsi="Calibri" w:cs="Calibri"/>
                <w:sz w:val="20"/>
              </w:rPr>
              <w:t xml:space="preserve">Xác nhận sản phẩm được sản xuất và lưu hành tự do tại nước cấp</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6</w:t>
            </w:r>
          </w:p>
        </w:tc>
        <w:tc>
          <w:tcPr>
            <w:tcW w:w="3969" w:type="dxa"/>
          </w:tcPr>
          <w:p>
            <w:r>
              <w:rPr>
                <w:rFonts w:ascii="Calibri" w:hAnsi="Calibri" w:cs="Calibri"/>
                <w:sz w:val="20"/>
              </w:rPr>
              <w:t xml:space="preserve">Registration / notification number in the issuing country (if any)</w:t>
            </w:r>
          </w:p>
        </w:tc>
        <w:tc>
          <w:tcPr>
            <w:tcW w:w="3969" w:type="dxa"/>
          </w:tcPr>
          <w:p>
            <w:r>
              <w:rPr>
                <w:rFonts w:ascii="Calibri" w:hAnsi="Calibri" w:cs="Calibri"/>
                <w:sz w:val="20"/>
              </w:rPr>
              <w:t xml:space="preserve">Số đăng ký/số lưu hành tại nước cấp (nếu có)</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7</w:t>
            </w:r>
          </w:p>
        </w:tc>
        <w:tc>
          <w:tcPr>
            <w:tcW w:w="3969" w:type="dxa"/>
          </w:tcPr>
          <w:p>
            <w:r>
              <w:rPr>
                <w:rFonts w:ascii="Calibri" w:hAnsi="Calibri" w:cs="Calibri"/>
                <w:sz w:val="20"/>
              </w:rPr>
              <w:t xml:space="preserve">Validity date (if not stated, many Vietnamese procedures only accept CFS issued within 24 months)</w:t>
            </w:r>
          </w:p>
        </w:tc>
        <w:tc>
          <w:tcPr>
            <w:tcW w:w="3969" w:type="dxa"/>
          </w:tcPr>
          <w:p>
            <w:r>
              <w:rPr>
                <w:rFonts w:ascii="Calibri" w:hAnsi="Calibri" w:cs="Calibri"/>
                <w:sz w:val="20"/>
              </w:rPr>
              <w:t xml:space="preserve">Thời hạn hiệu lực (nếu không ghi, nhiều thủ tục chỉ chấp nhận CFS cấp trong vòng 24 tháng)</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8</w:t>
            </w:r>
          </w:p>
        </w:tc>
        <w:tc>
          <w:tcPr>
            <w:tcW w:w="3969" w:type="dxa"/>
          </w:tcPr>
          <w:p>
            <w:r>
              <w:rPr>
                <w:rFonts w:ascii="Calibri" w:hAnsi="Calibri" w:cs="Calibri"/>
                <w:sz w:val="20"/>
              </w:rPr>
              <w:t xml:space="preserve">Full name, title and signature of the authorized officer, official seal</w:t>
            </w:r>
          </w:p>
        </w:tc>
        <w:tc>
          <w:tcPr>
            <w:tcW w:w="3969" w:type="dxa"/>
          </w:tcPr>
          <w:p>
            <w:r>
              <w:rPr>
                <w:rFonts w:ascii="Calibri" w:hAnsi="Calibri" w:cs="Calibri"/>
                <w:sz w:val="20"/>
              </w:rPr>
              <w:t xml:space="preserve">Họ tên, chức danh, chữ ký người có thẩm quyền và con dấu</w:t>
            </w:r>
          </w:p>
        </w:tc>
        <w:tc>
          <w:tcPr>
            <w:tcW w:w="794" w:type="dxa"/>
          </w:tcPr>
          <w:p>
            <w:r>
              <w:rPr>
                <w:rFonts w:ascii="Calibri" w:hAnsi="Calibri" w:cs="Calibri"/>
                <w:sz w:val="20"/>
              </w:rPr>
              <w:t xml:space="preserve">☐</w:t>
            </w:r>
          </w:p>
        </w:tc>
      </w:tr>
      <w:tr>
        <w:tc>
          <w:tcPr>
            <w:tcW w:w="680" w:type="dxa"/>
          </w:tcPr>
          <w:p>
            <w:r>
              <w:rPr>
                <w:rFonts w:ascii="Calibri" w:hAnsi="Calibri" w:cs="Calibri"/>
                <w:sz w:val="20"/>
              </w:rPr>
              <w:t xml:space="preserve">9</w:t>
            </w:r>
          </w:p>
        </w:tc>
        <w:tc>
          <w:tcPr>
            <w:tcW w:w="3969" w:type="dxa"/>
          </w:tcPr>
          <w:p>
            <w:r>
              <w:rPr>
                <w:rFonts w:ascii="Calibri" w:hAnsi="Calibri" w:cs="Calibri"/>
                <w:sz w:val="20"/>
              </w:rPr>
              <w:t xml:space="preserve">Apostille (member states) or consular legalization (Germany, Austria, Czechia &amp; non-members)</w:t>
            </w:r>
          </w:p>
        </w:tc>
        <w:tc>
          <w:tcPr>
            <w:tcW w:w="3969" w:type="dxa"/>
          </w:tcPr>
          <w:p>
            <w:r>
              <w:rPr>
                <w:rFonts w:ascii="Calibri" w:hAnsi="Calibri" w:cs="Calibri"/>
                <w:sz w:val="20"/>
              </w:rPr>
              <w:t xml:space="preserve">Apostille (nước thành viên) hoặc hợp pháp hóa lãnh sự (Đức, Áo, Séc và nước chưa áp dụng)</w:t>
            </w:r>
          </w:p>
        </w:tc>
        <w:tc>
          <w:tcPr>
            <w:tcW w:w="794" w:type="dxa"/>
          </w:tcPr>
          <w:p>
            <w:r>
              <w:rPr>
                <w:rFonts w:ascii="Calibri" w:hAnsi="Calibri" w:cs="Calibri"/>
                <w:sz w:val="20"/>
              </w:rPr>
              <w:t xml:space="preserve">☐</w:t>
            </w:r>
          </w:p>
        </w:tc>
      </w:tr>
    </w:tbl>
    <w:p>
      <w:pPr>
        <w:spacing w:after="120"/>
      </w:pPr>
    </w:p>
    <w:p>
      <w:pPr>
        <w:spacing w:after="120"/>
      </w:pPr>
    </w:p>
    <w:p>
      <w:pPr>
        <w:spacing w:after="120"/>
      </w:pPr>
      <w:r>
        <w:rPr>
          <w:rFonts w:ascii="Calibri" w:hAnsi="Calibri" w:cs="Calibri"/>
          <w:i/>
          <w:color w:val="5B6B7B"/>
          <w:sz w:val="18"/>
        </w:rPr>
        <w:t xml:space="preserve">Mẫu tham khảo do ANLITA SUPPLY CHAIN (VIỆT NAM) soạn, cập nhật 10/2026. Vui lòng gửi bản nháp cho ANLITA rà soát trước khi ký và làm Apostille/hợp pháp hóa lãnh sự: Zalo/WeChat/WhatsApp +84 778 284 888 · vivian@anlitalog.com</w:t>
      </w:r>
    </w:p>
    <w:sectPr>
      <w:pgSz w:w="11906" w:h="16838"/>
      <w:pgMar w:top="1020" w:right="1134" w:bottom="1020" w:left="1134" w:header="567" w:footer="567" w:gutter="0"/>
    </w:sectPr>
  </w:body>
</w:document>
</file>