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center"/>
      </w:pPr>
      <w:r>
        <w:rPr>
          <w:rFonts w:ascii="Calibri" w:hAnsi="Calibri" w:cs="Calibri"/>
          <w:b/>
          <w:sz w:val="26"/>
        </w:rPr>
        <w:t xml:space="preserve">BẢN KHAI THÔNG TIN BẢN CÔNG BỐ SẢN PHẨM THỰC PHẨM BẢO VỆ SỨC KHỎE NHẬP KHẨU</w:t>
      </w:r>
    </w:p>
    <w:p>
      <w:pPr>
        <w:spacing w:after="120"/>
        <w:jc w:val="center"/>
      </w:pPr>
      <w:r>
        <w:rPr>
          <w:rFonts w:ascii="Calibri" w:hAnsi="Calibri" w:cs="Calibri"/>
          <w:i/>
          <w:sz w:val="18"/>
        </w:rPr>
        <w:t xml:space="preserve">(Khai nháp theo cấu trúc Mẫu số 02 Phụ lục I Nghị định 15/2018/NĐ-CP – văn bản đang áp dụng do Nghị định 46/2026/NĐ-CP tạm ngưng hiệu lực. Bản chính thức nộp trực tuyến tại Cục An toàn thực phẩm – Bộ Y tế)</w:t>
      </w:r>
    </w:p>
    <w:p>
      <w:pPr>
        <w:spacing w:after="120"/>
      </w:pPr>
      <w:r>
        <w:rPr>
          <w:rFonts w:ascii="Calibri" w:hAnsi="Calibri" w:cs="Calibri"/>
          <w:b/>
          <w:color w:val="0B4F8A"/>
          <w:sz w:val="22"/>
        </w:rPr>
        <w:t xml:space="preserve">I. Thông tin về tổ chức, cá nhân chịu trách nhiệm đưa sản phẩm ra thị trường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3686"/>
        <w:gridCol w:w="5670"/>
      </w:tblGrid>
      <w:tr>
        <w:tc>
          <w:tcPr>
            <w:tcW w:w="3686" w:type="dxa"/>
            <w:shd w:val="clear" w:color="auto" w:fill="DCE9F5"/>
          </w:tcPr>
          <w:p>
            <w:r>
              <w:rPr>
                <w:rFonts w:ascii="Calibri" w:hAnsi="Calibri" w:cs="Calibri"/>
                <w:b/>
                <w:sz w:val="20"/>
              </w:rPr>
              <w:t xml:space="preserve">Thông tin</w:t>
            </w:r>
          </w:p>
        </w:tc>
        <w:tc>
          <w:tcPr>
            <w:tcW w:w="5670" w:type="dxa"/>
            <w:shd w:val="clear" w:color="auto" w:fill="DCE9F5"/>
          </w:tcPr>
          <w:p>
            <w:r>
              <w:rPr>
                <w:rFonts w:ascii="Calibri" w:hAnsi="Calibri" w:cs="Calibri"/>
                <w:b/>
                <w:sz w:val="20"/>
              </w:rPr>
              <w:t xml:space="preserve">Nội dung khai</w:t>
            </w:r>
          </w:p>
        </w:tc>
      </w:tr>
      <w:tr>
        <w:tc>
          <w:tcPr>
            <w:tcW w:w="3686" w:type="dxa"/>
          </w:tcPr>
          <w:p>
            <w:r>
              <w:rPr>
                <w:rFonts w:ascii="Calibri" w:hAnsi="Calibri" w:cs="Calibri"/>
                <w:sz w:val="20"/>
              </w:rPr>
              <w:t xml:space="preserve">Tên tổ chức</w:t>
            </w:r>
          </w:p>
        </w:tc>
        <w:tc>
          <w:tcPr>
            <w:tcW w:w="5670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3686" w:type="dxa"/>
          </w:tcPr>
          <w:p>
            <w:r>
              <w:rPr>
                <w:rFonts w:ascii="Calibri" w:hAnsi="Calibri" w:cs="Calibri"/>
                <w:sz w:val="20"/>
              </w:rPr>
              <w:t xml:space="preserve">Địa chỉ</w:t>
            </w:r>
          </w:p>
        </w:tc>
        <w:tc>
          <w:tcPr>
            <w:tcW w:w="5670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3686" w:type="dxa"/>
          </w:tcPr>
          <w:p>
            <w:r>
              <w:rPr>
                <w:rFonts w:ascii="Calibri" w:hAnsi="Calibri" w:cs="Calibri"/>
                <w:sz w:val="20"/>
              </w:rPr>
              <w:t xml:space="preserve">Điện thoại / Email</w:t>
            </w:r>
          </w:p>
        </w:tc>
        <w:tc>
          <w:tcPr>
            <w:tcW w:w="5670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3686" w:type="dxa"/>
          </w:tcPr>
          <w:p>
            <w:r>
              <w:rPr>
                <w:rFonts w:ascii="Calibri" w:hAnsi="Calibri" w:cs="Calibri"/>
                <w:sz w:val="20"/>
              </w:rPr>
              <w:t xml:space="preserve">Mã số doanh nghiệp</w:t>
            </w:r>
          </w:p>
        </w:tc>
        <w:tc>
          <w:tcPr>
            <w:tcW w:w="5670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3686" w:type="dxa"/>
          </w:tcPr>
          <w:p>
            <w:r>
              <w:rPr>
                <w:rFonts w:ascii="Calibri" w:hAnsi="Calibri" w:cs="Calibri"/>
                <w:sz w:val="20"/>
              </w:rPr>
              <w:t xml:space="preserve">Số Giấy chứng nhận cơ sở đủ điều kiện ATTP (nếu có)</w:t>
            </w:r>
          </w:p>
        </w:tc>
        <w:tc>
          <w:tcPr>
            <w:tcW w:w="5670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Calibri" w:hAnsi="Calibri" w:cs="Calibri"/>
          <w:b/>
          <w:color w:val="0B4F8A"/>
          <w:sz w:val="22"/>
        </w:rPr>
        <w:t xml:space="preserve">II. Thông tin về sản phẩm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3686"/>
        <w:gridCol w:w="5670"/>
      </w:tblGrid>
      <w:tr>
        <w:tc>
          <w:tcPr>
            <w:tcW w:w="3686" w:type="dxa"/>
            <w:shd w:val="clear" w:color="auto" w:fill="DCE9F5"/>
          </w:tcPr>
          <w:p>
            <w:r>
              <w:rPr>
                <w:rFonts w:ascii="Calibri" w:hAnsi="Calibri" w:cs="Calibri"/>
                <w:b/>
                <w:sz w:val="20"/>
              </w:rPr>
              <w:t xml:space="preserve">Thông tin</w:t>
            </w:r>
          </w:p>
        </w:tc>
        <w:tc>
          <w:tcPr>
            <w:tcW w:w="5670" w:type="dxa"/>
            <w:shd w:val="clear" w:color="auto" w:fill="DCE9F5"/>
          </w:tcPr>
          <w:p>
            <w:r>
              <w:rPr>
                <w:rFonts w:ascii="Calibri" w:hAnsi="Calibri" w:cs="Calibri"/>
                <w:b/>
                <w:sz w:val="20"/>
              </w:rPr>
              <w:t xml:space="preserve">Nội dung khai</w:t>
            </w:r>
          </w:p>
        </w:tc>
      </w:tr>
      <w:tr>
        <w:tc>
          <w:tcPr>
            <w:tcW w:w="3686" w:type="dxa"/>
          </w:tcPr>
          <w:p>
            <w:r>
              <w:rPr>
                <w:rFonts w:ascii="Calibri" w:hAnsi="Calibri" w:cs="Calibri"/>
                <w:sz w:val="20"/>
              </w:rPr>
              <w:t xml:space="preserve">Tên sản phẩm</w:t>
            </w:r>
          </w:p>
        </w:tc>
        <w:tc>
          <w:tcPr>
            <w:tcW w:w="5670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3686" w:type="dxa"/>
          </w:tcPr>
          <w:p>
            <w:r>
              <w:rPr>
                <w:rFonts w:ascii="Calibri" w:hAnsi="Calibri" w:cs="Calibri"/>
                <w:sz w:val="20"/>
              </w:rPr>
              <w:t xml:space="preserve">Thành phần (kèm hàm lượng hoạt chất)</w:t>
            </w:r>
          </w:p>
        </w:tc>
        <w:tc>
          <w:tcPr>
            <w:tcW w:w="5670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3686" w:type="dxa"/>
          </w:tcPr>
          <w:p>
            <w:r>
              <w:rPr>
                <w:rFonts w:ascii="Calibri" w:hAnsi="Calibri" w:cs="Calibri"/>
                <w:sz w:val="20"/>
              </w:rPr>
              <w:t xml:space="preserve">Chỉ tiêu chất lượng chủ yếu tạo nên công dụng</w:t>
            </w:r>
          </w:p>
        </w:tc>
        <w:tc>
          <w:tcPr>
            <w:tcW w:w="5670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3686" w:type="dxa"/>
          </w:tcPr>
          <w:p>
            <w:r>
              <w:rPr>
                <w:rFonts w:ascii="Calibri" w:hAnsi="Calibri" w:cs="Calibri"/>
                <w:sz w:val="20"/>
              </w:rPr>
              <w:t xml:space="preserve">Công dụng</w:t>
            </w:r>
          </w:p>
        </w:tc>
        <w:tc>
          <w:tcPr>
            <w:tcW w:w="5670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3686" w:type="dxa"/>
          </w:tcPr>
          <w:p>
            <w:r>
              <w:rPr>
                <w:rFonts w:ascii="Calibri" w:hAnsi="Calibri" w:cs="Calibri"/>
                <w:sz w:val="20"/>
              </w:rPr>
              <w:t xml:space="preserve">Đối tượng sử dụng</w:t>
            </w:r>
          </w:p>
        </w:tc>
        <w:tc>
          <w:tcPr>
            <w:tcW w:w="5670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3686" w:type="dxa"/>
          </w:tcPr>
          <w:p>
            <w:r>
              <w:rPr>
                <w:rFonts w:ascii="Calibri" w:hAnsi="Calibri" w:cs="Calibri"/>
                <w:sz w:val="20"/>
              </w:rPr>
              <w:t xml:space="preserve">Cách dùng, liều dùng</w:t>
            </w:r>
          </w:p>
        </w:tc>
        <w:tc>
          <w:tcPr>
            <w:tcW w:w="5670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3686" w:type="dxa"/>
          </w:tcPr>
          <w:p>
            <w:r>
              <w:rPr>
                <w:rFonts w:ascii="Calibri" w:hAnsi="Calibri" w:cs="Calibri"/>
                <w:sz w:val="20"/>
              </w:rPr>
              <w:t xml:space="preserve">Lưu ý / khuyến cáo</w:t>
            </w:r>
          </w:p>
        </w:tc>
        <w:tc>
          <w:tcPr>
            <w:tcW w:w="5670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3686" w:type="dxa"/>
          </w:tcPr>
          <w:p>
            <w:r>
              <w:rPr>
                <w:rFonts w:ascii="Calibri" w:hAnsi="Calibri" w:cs="Calibri"/>
                <w:sz w:val="20"/>
              </w:rPr>
              <w:t xml:space="preserve">Thời hạn sử dụng</w:t>
            </w:r>
          </w:p>
        </w:tc>
        <w:tc>
          <w:tcPr>
            <w:tcW w:w="5670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3686" w:type="dxa"/>
          </w:tcPr>
          <w:p>
            <w:r>
              <w:rPr>
                <w:rFonts w:ascii="Calibri" w:hAnsi="Calibri" w:cs="Calibri"/>
                <w:sz w:val="20"/>
              </w:rPr>
              <w:t xml:space="preserve">Quy cách đóng gói, chất liệu bao bì</w:t>
            </w:r>
          </w:p>
        </w:tc>
        <w:tc>
          <w:tcPr>
            <w:tcW w:w="5670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3686" w:type="dxa"/>
          </w:tcPr>
          <w:p>
            <w:r>
              <w:rPr>
                <w:rFonts w:ascii="Calibri" w:hAnsi="Calibri" w:cs="Calibri"/>
                <w:sz w:val="20"/>
              </w:rPr>
              <w:t xml:space="preserve">Tên, địa chỉ nhà sản xuất – nước sản xuất</w:t>
            </w:r>
          </w:p>
        </w:tc>
        <w:tc>
          <w:tcPr>
            <w:tcW w:w="5670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Calibri" w:hAnsi="Calibri" w:cs="Calibri"/>
          <w:b/>
          <w:color w:val="0B4F8A"/>
          <w:sz w:val="22"/>
        </w:rPr>
        <w:t xml:space="preserve">III. Mẫu nhãn sản phẩm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3686"/>
        <w:gridCol w:w="5670"/>
      </w:tblGrid>
      <w:tr>
        <w:tc>
          <w:tcPr>
            <w:tcW w:w="3686" w:type="dxa"/>
            <w:shd w:val="clear" w:color="auto" w:fill="DCE9F5"/>
          </w:tcPr>
          <w:p>
            <w:r>
              <w:rPr>
                <w:rFonts w:ascii="Calibri" w:hAnsi="Calibri" w:cs="Calibri"/>
                <w:b/>
                <w:sz w:val="20"/>
              </w:rPr>
              <w:t xml:space="preserve">Thông tin</w:t>
            </w:r>
          </w:p>
        </w:tc>
        <w:tc>
          <w:tcPr>
            <w:tcW w:w="5670" w:type="dxa"/>
            <w:shd w:val="clear" w:color="auto" w:fill="DCE9F5"/>
          </w:tcPr>
          <w:p>
            <w:r>
              <w:rPr>
                <w:rFonts w:ascii="Calibri" w:hAnsi="Calibri" w:cs="Calibri"/>
                <w:b/>
                <w:sz w:val="20"/>
              </w:rPr>
              <w:t xml:space="preserve">Nội dung khai</w:t>
            </w:r>
          </w:p>
        </w:tc>
      </w:tr>
      <w:tr>
        <w:tc>
          <w:tcPr>
            <w:tcW w:w="3686" w:type="dxa"/>
          </w:tcPr>
          <w:p>
            <w:r>
              <w:rPr>
                <w:rFonts w:ascii="Calibri" w:hAnsi="Calibri" w:cs="Calibri"/>
                <w:sz w:val="20"/>
              </w:rPr>
              <w:t xml:space="preserve">Nhãn gốc (đính kèm ảnh)</w:t>
            </w:r>
          </w:p>
        </w:tc>
        <w:tc>
          <w:tcPr>
            <w:tcW w:w="5670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3686" w:type="dxa"/>
          </w:tcPr>
          <w:p>
            <w:r>
              <w:rPr>
                <w:rFonts w:ascii="Calibri" w:hAnsi="Calibri" w:cs="Calibri"/>
                <w:sz w:val="20"/>
              </w:rPr>
              <w:t xml:space="preserve">Nội dung nhãn phụ tiếng Việt dự kiến</w:t>
            </w:r>
          </w:p>
        </w:tc>
        <w:tc>
          <w:tcPr>
            <w:tcW w:w="5670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Calibri" w:hAnsi="Calibri" w:cs="Calibri"/>
          <w:b/>
          <w:color w:val="0B4F8A"/>
          <w:sz w:val="22"/>
        </w:rPr>
        <w:t xml:space="preserve">IV. Yêu cầu về an toàn thực phẩm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3686"/>
        <w:gridCol w:w="5670"/>
      </w:tblGrid>
      <w:tr>
        <w:tc>
          <w:tcPr>
            <w:tcW w:w="3686" w:type="dxa"/>
            <w:shd w:val="clear" w:color="auto" w:fill="DCE9F5"/>
          </w:tcPr>
          <w:p>
            <w:r>
              <w:rPr>
                <w:rFonts w:ascii="Calibri" w:hAnsi="Calibri" w:cs="Calibri"/>
                <w:b/>
                <w:sz w:val="20"/>
              </w:rPr>
              <w:t xml:space="preserve">Thông tin</w:t>
            </w:r>
          </w:p>
        </w:tc>
        <w:tc>
          <w:tcPr>
            <w:tcW w:w="5670" w:type="dxa"/>
            <w:shd w:val="clear" w:color="auto" w:fill="DCE9F5"/>
          </w:tcPr>
          <w:p>
            <w:r>
              <w:rPr>
                <w:rFonts w:ascii="Calibri" w:hAnsi="Calibri" w:cs="Calibri"/>
                <w:b/>
                <w:sz w:val="20"/>
              </w:rPr>
              <w:t xml:space="preserve">Nội dung khai</w:t>
            </w:r>
          </w:p>
        </w:tc>
      </w:tr>
      <w:tr>
        <w:tc>
          <w:tcPr>
            <w:tcW w:w="3686" w:type="dxa"/>
          </w:tcPr>
          <w:p>
            <w:r>
              <w:rPr>
                <w:rFonts w:ascii="Calibri" w:hAnsi="Calibri" w:cs="Calibri"/>
                <w:sz w:val="20"/>
              </w:rPr>
              <w:t xml:space="preserve">Chỉ tiêu vi sinh, kim loại nặng, độc tố… theo quy chuẩn/tiêu chuẩn áp dụng</w:t>
            </w:r>
          </w:p>
        </w:tc>
        <w:tc>
          <w:tcPr>
            <w:tcW w:w="5670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3686" w:type="dxa"/>
          </w:tcPr>
          <w:p>
            <w:r>
              <w:rPr>
                <w:rFonts w:ascii="Calibri" w:hAnsi="Calibri" w:cs="Calibri"/>
                <w:sz w:val="20"/>
              </w:rPr>
              <w:t xml:space="preserve">Phiếu kiểm nghiệm trong vòng 12 tháng (số, ngày, phòng kiểm nghiệm)</w:t>
            </w:r>
          </w:p>
        </w:tc>
        <w:tc>
          <w:tcPr>
            <w:tcW w:w="5670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Calibri" w:hAnsi="Calibri" w:cs="Calibri"/>
          <w:b/>
          <w:color w:val="0B4F8A"/>
          <w:sz w:val="22"/>
        </w:rPr>
        <w:t xml:space="preserve">V. Giấy tờ kèm theo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☐ CFS / Giấy chứng nhận xuất khẩu / Giấy chứng nhận y tế – Apostille hoặc hợp pháp hóa lãnh sự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☐ Giấy chứng nhận GMP hoặc tương đương của nhà máy – Apostille hoặc hợp pháp hóa lãnh sự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☐ Phiếu kết quả kiểm nghiệm trong 12 tháng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☐ Bằng chứng khoa học chứng minh công dụng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☐ Nhãn sản phẩm</w:t>
      </w:r>
    </w:p>
    <w:p>
      <w:pPr>
        <w:spacing w:after="120"/>
      </w:pPr>
    </w:p>
    <w:p>
      <w:pPr>
        <w:spacing w:after="120"/>
      </w:pPr>
      <w:r>
        <w:rPr>
          <w:rFonts w:ascii="Calibri" w:hAnsi="Calibri" w:cs="Calibri"/>
          <w:i/>
          <w:color w:val="5B6B7B"/>
          <w:sz w:val="18"/>
        </w:rPr>
        <w:t xml:space="preserve">Mẫu tham khảo do ANLITA SUPPLY CHAIN (VIỆT NAM) soạn, cập nhật 10/2026. Vui lòng gửi bản nháp cho ANLITA rà soát trước khi ký và làm Apostille/hợp pháp hóa lãnh sự: Zalo/WeChat/WhatsApp +84 778 284 888 · vivian@anlitalog.com</w:t>
      </w:r>
    </w:p>
    <w:sectPr>
      <w:pgSz w:w="11906" w:h="16838"/>
      <w:pgMar w:top="1020" w:right="1134" w:bottom="1020" w:left="1134" w:header="567" w:footer="567" w:gutter="0"/>
    </w:sectPr>
  </w:body>
</w:document>
</file>